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99" w:rsidRDefault="001E1399" w:rsidP="0021609E">
      <w:pPr>
        <w:ind w:left="851" w:right="851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</w:t>
      </w:r>
      <w:r>
        <w:rPr>
          <w:noProof/>
        </w:rPr>
        <w:drawing>
          <wp:inline distT="0" distB="0" distL="0" distR="0">
            <wp:extent cx="570865" cy="541655"/>
            <wp:effectExtent l="19050" t="0" r="635" b="0"/>
            <wp:docPr id="1" name="Immagine 1" descr="cid:part1.06090400.03090209@libero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part1.06090400.03090209@libero.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 xml:space="preserve">   </w:t>
      </w:r>
      <w:r>
        <w:rPr>
          <w:rFonts w:ascii="Times New Roman" w:hAnsi="Times New Roman"/>
          <w:i/>
          <w:sz w:val="16"/>
          <w:szCs w:val="16"/>
        </w:rPr>
        <w:t>Aderente all’Unione delle Camere Penali Italiane</w:t>
      </w:r>
    </w:p>
    <w:p w:rsidR="001E1399" w:rsidRDefault="001E1399" w:rsidP="0021609E">
      <w:pPr>
        <w:ind w:left="851" w:right="851"/>
        <w:rPr>
          <w:rFonts w:ascii="Times New Roman" w:hAnsi="Times New Roman"/>
          <w:b/>
          <w:sz w:val="36"/>
          <w:szCs w:val="36"/>
        </w:rPr>
      </w:pPr>
    </w:p>
    <w:p w:rsidR="001E1399" w:rsidRDefault="001E1399" w:rsidP="0021609E">
      <w:pPr>
        <w:ind w:left="851" w:right="851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</w:t>
      </w:r>
      <w:r w:rsidR="002B55E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CAMERA PENALE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DI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 NAPOLI</w:t>
      </w:r>
    </w:p>
    <w:p w:rsidR="001E1399" w:rsidRDefault="001E1399" w:rsidP="0021609E">
      <w:pPr>
        <w:ind w:left="851" w:right="851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Centro Direzionale – Piazza Cenni – Nuovo Palazzo di Giustizia</w:t>
      </w:r>
    </w:p>
    <w:p w:rsidR="001E1399" w:rsidRDefault="001E1399" w:rsidP="0021609E">
      <w:pPr>
        <w:ind w:left="851" w:right="851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Tel. 081/2232280 – 081/5511318 -  081/2142181 (fax)</w:t>
      </w:r>
    </w:p>
    <w:p w:rsidR="001E1399" w:rsidRDefault="001E1399" w:rsidP="0021609E">
      <w:pPr>
        <w:ind w:left="851" w:right="851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e-mail: </w:t>
      </w:r>
      <w:hyperlink r:id="rId8" w:history="1">
        <w:r>
          <w:rPr>
            <w:rStyle w:val="Collegamentoipertestuale"/>
            <w:rFonts w:ascii="Times New Roman" w:hAnsi="Times New Roman"/>
            <w:i/>
            <w:sz w:val="18"/>
            <w:szCs w:val="18"/>
          </w:rPr>
          <w:t>camerapenale@gmail.com</w:t>
        </w:r>
      </w:hyperlink>
    </w:p>
    <w:p w:rsidR="001E1399" w:rsidRDefault="001E1399" w:rsidP="0021609E">
      <w:pPr>
        <w:ind w:left="851" w:right="851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www.napoli.camerepenali.it</w:t>
      </w:r>
    </w:p>
    <w:p w:rsidR="001E1399" w:rsidRDefault="001E1399" w:rsidP="0021609E">
      <w:pPr>
        <w:ind w:left="851" w:right="851"/>
        <w:rPr>
          <w:rFonts w:ascii="Times New Roman" w:hAnsi="Times New Roman"/>
          <w:i/>
          <w:sz w:val="18"/>
          <w:szCs w:val="18"/>
        </w:rPr>
      </w:pPr>
    </w:p>
    <w:p w:rsidR="002B55EF" w:rsidRDefault="002B55EF" w:rsidP="0021609E">
      <w:pPr>
        <w:ind w:left="851" w:right="851"/>
        <w:jc w:val="both"/>
        <w:rPr>
          <w:rFonts w:ascii="Times New Roman" w:hAnsi="Times New Roman"/>
          <w:b/>
          <w:sz w:val="36"/>
          <w:szCs w:val="36"/>
        </w:rPr>
      </w:pPr>
    </w:p>
    <w:p w:rsidR="002B55EF" w:rsidRDefault="002B55EF" w:rsidP="0021609E">
      <w:pPr>
        <w:ind w:left="851" w:right="851"/>
        <w:jc w:val="both"/>
        <w:rPr>
          <w:rFonts w:ascii="Times New Roman" w:hAnsi="Times New Roman"/>
          <w:b/>
          <w:sz w:val="36"/>
          <w:szCs w:val="36"/>
        </w:rPr>
      </w:pPr>
    </w:p>
    <w:p w:rsidR="000C419C" w:rsidRPr="003A0807" w:rsidRDefault="000C419C" w:rsidP="0021609E">
      <w:p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 w:rsidRPr="003A0807">
        <w:rPr>
          <w:rFonts w:ascii="Times New Roman" w:hAnsi="Times New Roman"/>
          <w:sz w:val="24"/>
        </w:rPr>
        <w:t>La Giunta della Camera Penale di Napoli,</w:t>
      </w:r>
    </w:p>
    <w:p w:rsidR="000C419C" w:rsidRPr="003A0807" w:rsidRDefault="000C419C" w:rsidP="0021609E">
      <w:pPr>
        <w:spacing w:line="360" w:lineRule="auto"/>
        <w:ind w:left="851" w:right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richiamato</w:t>
      </w:r>
    </w:p>
    <w:p w:rsidR="000C419C" w:rsidRDefault="000C419C" w:rsidP="0021609E">
      <w:pPr>
        <w:numPr>
          <w:ilvl w:val="0"/>
          <w:numId w:val="1"/>
        </w:num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contenuto della delibera del 6 marzo 2013 con cui è stato proclamato lo stato di agitazione della categoria nonché l’astensione dalle udienze dal 20 al 26 marzo 2013;</w:t>
      </w:r>
    </w:p>
    <w:p w:rsidR="000C419C" w:rsidRPr="00B5178A" w:rsidRDefault="000C419C" w:rsidP="0021609E">
      <w:pPr>
        <w:spacing w:line="360" w:lineRule="auto"/>
        <w:ind w:left="851" w:right="851"/>
        <w:jc w:val="center"/>
        <w:rPr>
          <w:rFonts w:ascii="Times New Roman" w:hAnsi="Times New Roman"/>
          <w:b/>
          <w:sz w:val="24"/>
        </w:rPr>
      </w:pPr>
      <w:r w:rsidRPr="00B5178A">
        <w:rPr>
          <w:rFonts w:ascii="Times New Roman" w:hAnsi="Times New Roman"/>
          <w:b/>
          <w:sz w:val="24"/>
        </w:rPr>
        <w:t>ribadito</w:t>
      </w:r>
    </w:p>
    <w:p w:rsidR="000C419C" w:rsidRPr="00B5178A" w:rsidRDefault="000C419C" w:rsidP="0021609E">
      <w:pPr>
        <w:numPr>
          <w:ilvl w:val="0"/>
          <w:numId w:val="1"/>
        </w:num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 w:rsidRPr="00B5178A">
        <w:rPr>
          <w:rFonts w:ascii="Times New Roman" w:hAnsi="Times New Roman"/>
          <w:sz w:val="24"/>
        </w:rPr>
        <w:t xml:space="preserve">che i disagi causati dalle </w:t>
      </w:r>
      <w:r>
        <w:rPr>
          <w:rFonts w:ascii="Times New Roman" w:hAnsi="Times New Roman"/>
          <w:sz w:val="24"/>
        </w:rPr>
        <w:t>gravi e</w:t>
      </w:r>
      <w:r w:rsidR="00C072B0">
        <w:rPr>
          <w:rFonts w:ascii="Times New Roman" w:hAnsi="Times New Roman"/>
          <w:sz w:val="24"/>
        </w:rPr>
        <w:t>d in</w:t>
      </w:r>
      <w:r>
        <w:rPr>
          <w:rFonts w:ascii="Times New Roman" w:hAnsi="Times New Roman"/>
          <w:sz w:val="24"/>
        </w:rPr>
        <w:t>tollerabili carenze</w:t>
      </w:r>
      <w:r w:rsidRPr="00B5178A">
        <w:rPr>
          <w:rFonts w:ascii="Times New Roman" w:hAnsi="Times New Roman"/>
          <w:sz w:val="24"/>
        </w:rPr>
        <w:t xml:space="preserve"> di risorse e di personale esistenti all’interno del Palazzo di Giustizia di Napoli e del Distretto non possono più ricadere </w:t>
      </w:r>
      <w:r>
        <w:rPr>
          <w:rFonts w:ascii="Times New Roman" w:hAnsi="Times New Roman"/>
          <w:sz w:val="24"/>
        </w:rPr>
        <w:t>sul personale giudiziario</w:t>
      </w:r>
      <w:r w:rsidRPr="00B517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 </w:t>
      </w:r>
      <w:r w:rsidRPr="00B5178A"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z w:val="24"/>
        </w:rPr>
        <w:t>gli avvocati, costretti a</w:t>
      </w:r>
      <w:r w:rsidRPr="00B5178A">
        <w:rPr>
          <w:rFonts w:ascii="Times New Roman" w:hAnsi="Times New Roman"/>
          <w:sz w:val="24"/>
        </w:rPr>
        <w:t>d espletare il proprio mandato in condizioni mortificanti che hanno ristretto sempre più, di fatto, l’esercizio del dir</w:t>
      </w:r>
      <w:r>
        <w:rPr>
          <w:rFonts w:ascii="Times New Roman" w:hAnsi="Times New Roman"/>
          <w:sz w:val="24"/>
        </w:rPr>
        <w:t>itto di difesa in una condizione</w:t>
      </w:r>
      <w:r w:rsidRPr="00B5178A">
        <w:rPr>
          <w:rFonts w:ascii="Times New Roman" w:hAnsi="Times New Roman"/>
          <w:sz w:val="24"/>
        </w:rPr>
        <w:t xml:space="preserve"> di </w:t>
      </w:r>
      <w:r>
        <w:rPr>
          <w:rFonts w:ascii="Times New Roman" w:hAnsi="Times New Roman"/>
          <w:sz w:val="24"/>
        </w:rPr>
        <w:t xml:space="preserve">reiterata </w:t>
      </w:r>
      <w:r w:rsidRPr="00B5178A">
        <w:rPr>
          <w:rFonts w:ascii="Times New Roman" w:hAnsi="Times New Roman"/>
          <w:sz w:val="24"/>
        </w:rPr>
        <w:t>sopportazione e di continue mediazioni;</w:t>
      </w:r>
    </w:p>
    <w:p w:rsidR="000C419C" w:rsidRPr="00A2607F" w:rsidRDefault="000C419C" w:rsidP="0021609E">
      <w:pPr>
        <w:spacing w:line="360" w:lineRule="auto"/>
        <w:ind w:left="851" w:right="851"/>
        <w:jc w:val="center"/>
        <w:rPr>
          <w:rFonts w:ascii="Times New Roman" w:hAnsi="Times New Roman"/>
          <w:b/>
          <w:sz w:val="24"/>
        </w:rPr>
      </w:pPr>
      <w:r w:rsidRPr="00A2607F">
        <w:rPr>
          <w:rFonts w:ascii="Times New Roman" w:hAnsi="Times New Roman"/>
          <w:b/>
          <w:sz w:val="24"/>
        </w:rPr>
        <w:t>ribadito</w:t>
      </w:r>
      <w:r>
        <w:rPr>
          <w:rFonts w:ascii="Times New Roman" w:hAnsi="Times New Roman"/>
          <w:b/>
          <w:sz w:val="24"/>
        </w:rPr>
        <w:t xml:space="preserve"> </w:t>
      </w:r>
    </w:p>
    <w:p w:rsidR="000C419C" w:rsidRPr="00DE5DA6" w:rsidRDefault="00537CCB" w:rsidP="0021609E">
      <w:pPr>
        <w:numPr>
          <w:ilvl w:val="0"/>
          <w:numId w:val="1"/>
        </w:num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 w:rsidRPr="00537CCB">
        <w:rPr>
          <w:rFonts w:ascii="Times New Roman" w:hAnsi="Times New Roman"/>
          <w:sz w:val="24"/>
        </w:rPr>
        <w:t xml:space="preserve">altresì </w:t>
      </w:r>
      <w:r w:rsidR="000C419C" w:rsidRPr="00537CCB">
        <w:rPr>
          <w:rFonts w:ascii="Times New Roman" w:hAnsi="Times New Roman"/>
          <w:sz w:val="24"/>
        </w:rPr>
        <w:t>c</w:t>
      </w:r>
      <w:r w:rsidR="000C419C" w:rsidRPr="00DE5DA6">
        <w:rPr>
          <w:rFonts w:ascii="Times New Roman" w:hAnsi="Times New Roman"/>
          <w:sz w:val="24"/>
        </w:rPr>
        <w:t xml:space="preserve">he l’avvocatura penalistica respingerà sempre fermamente ogni e qualsiasi tentativo di colpevolizzare la categoria in modo indistinto e generalizzato, </w:t>
      </w:r>
      <w:r w:rsidR="000C419C">
        <w:rPr>
          <w:rFonts w:ascii="Times New Roman" w:hAnsi="Times New Roman"/>
          <w:sz w:val="24"/>
        </w:rPr>
        <w:t>in particolare allorquando si intendono</w:t>
      </w:r>
      <w:r w:rsidR="000C419C" w:rsidRPr="00DE5DA6">
        <w:rPr>
          <w:rFonts w:ascii="Times New Roman" w:hAnsi="Times New Roman"/>
          <w:sz w:val="24"/>
        </w:rPr>
        <w:t xml:space="preserve"> criminalizzare comportamenti assolutamente irrilevanti </w:t>
      </w:r>
      <w:r w:rsidR="000C419C">
        <w:rPr>
          <w:rFonts w:ascii="Times New Roman" w:hAnsi="Times New Roman"/>
          <w:sz w:val="24"/>
        </w:rPr>
        <w:t xml:space="preserve">ed inoltre </w:t>
      </w:r>
      <w:r w:rsidR="00C072B0">
        <w:rPr>
          <w:rFonts w:ascii="Times New Roman" w:hAnsi="Times New Roman"/>
          <w:sz w:val="24"/>
        </w:rPr>
        <w:t>generati</w:t>
      </w:r>
      <w:r w:rsidR="000C419C" w:rsidRPr="00DE5DA6">
        <w:rPr>
          <w:rFonts w:ascii="Times New Roman" w:hAnsi="Times New Roman"/>
          <w:sz w:val="24"/>
        </w:rPr>
        <w:t xml:space="preserve"> proprio dalle </w:t>
      </w:r>
      <w:r w:rsidR="000C419C">
        <w:rPr>
          <w:rFonts w:ascii="Times New Roman" w:hAnsi="Times New Roman"/>
          <w:sz w:val="24"/>
        </w:rPr>
        <w:t xml:space="preserve">gravissime </w:t>
      </w:r>
      <w:r w:rsidR="000C419C" w:rsidRPr="00DE5DA6">
        <w:rPr>
          <w:rFonts w:ascii="Times New Roman" w:hAnsi="Times New Roman"/>
          <w:sz w:val="24"/>
        </w:rPr>
        <w:t xml:space="preserve">carenze </w:t>
      </w:r>
      <w:r w:rsidR="000C419C">
        <w:rPr>
          <w:rFonts w:ascii="Times New Roman" w:hAnsi="Times New Roman"/>
          <w:sz w:val="24"/>
        </w:rPr>
        <w:t>della macchina giudiziaria</w:t>
      </w:r>
      <w:r w:rsidR="000C419C" w:rsidRPr="00DE5DA6">
        <w:rPr>
          <w:rFonts w:ascii="Times New Roman" w:hAnsi="Times New Roman"/>
          <w:sz w:val="24"/>
        </w:rPr>
        <w:t>;</w:t>
      </w:r>
    </w:p>
    <w:p w:rsidR="000C419C" w:rsidRPr="003A0807" w:rsidRDefault="000C419C" w:rsidP="0021609E">
      <w:pPr>
        <w:spacing w:line="360" w:lineRule="auto"/>
        <w:ind w:left="851" w:right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preso atto</w:t>
      </w:r>
      <w:r w:rsidRPr="003A0807">
        <w:rPr>
          <w:rFonts w:ascii="Times New Roman" w:hAnsi="Times New Roman"/>
          <w:b/>
          <w:sz w:val="24"/>
        </w:rPr>
        <w:t xml:space="preserve"> </w:t>
      </w:r>
    </w:p>
    <w:p w:rsidR="000C419C" w:rsidRDefault="000C419C" w:rsidP="0021609E">
      <w:pPr>
        <w:numPr>
          <w:ilvl w:val="0"/>
          <w:numId w:val="1"/>
        </w:num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quanto emerso</w:t>
      </w:r>
      <w:r w:rsidRPr="006675D9">
        <w:rPr>
          <w:rFonts w:ascii="Times New Roman" w:hAnsi="Times New Roman"/>
          <w:sz w:val="24"/>
        </w:rPr>
        <w:t xml:space="preserve"> nel corso dei recenti incontri con i vertici </w:t>
      </w:r>
      <w:r>
        <w:rPr>
          <w:rFonts w:ascii="Times New Roman" w:hAnsi="Times New Roman"/>
          <w:sz w:val="24"/>
        </w:rPr>
        <w:t>degli uffici giudiziari i quali</w:t>
      </w:r>
      <w:r w:rsidRPr="006675D9">
        <w:rPr>
          <w:rFonts w:ascii="Times New Roman" w:hAnsi="Times New Roman"/>
          <w:sz w:val="24"/>
        </w:rPr>
        <w:t xml:space="preserve"> hanno tutti assicurato a breve un miglioramento organizzativo che,</w:t>
      </w:r>
      <w:r>
        <w:rPr>
          <w:rFonts w:ascii="Times New Roman" w:hAnsi="Times New Roman"/>
          <w:sz w:val="24"/>
        </w:rPr>
        <w:t xml:space="preserve"> anche attraverso la già dimostrata </w:t>
      </w:r>
      <w:r w:rsidR="00635A40">
        <w:rPr>
          <w:rFonts w:ascii="Times New Roman" w:hAnsi="Times New Roman"/>
          <w:sz w:val="24"/>
        </w:rPr>
        <w:t xml:space="preserve">completa </w:t>
      </w:r>
      <w:r>
        <w:rPr>
          <w:rFonts w:ascii="Times New Roman" w:hAnsi="Times New Roman"/>
          <w:sz w:val="24"/>
        </w:rPr>
        <w:t>disponibilità dell’</w:t>
      </w:r>
      <w:r w:rsidR="0084401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vvocatura</w:t>
      </w:r>
      <w:r w:rsidRPr="006675D9">
        <w:rPr>
          <w:rFonts w:ascii="Times New Roman" w:hAnsi="Times New Roman"/>
          <w:sz w:val="24"/>
        </w:rPr>
        <w:t xml:space="preserve"> (come accaduto, sulle tematiche: degli orari di apertura degli uffici giudiziari; del 335 telematico; del protocollo TIAP; del protocollo di organizzazione e gestione delle </w:t>
      </w:r>
      <w:r w:rsidRPr="006675D9">
        <w:rPr>
          <w:rFonts w:ascii="Times New Roman" w:hAnsi="Times New Roman"/>
          <w:sz w:val="24"/>
        </w:rPr>
        <w:lastRenderedPageBreak/>
        <w:t>udienze del Tribunale etc.), potrà portare a s</w:t>
      </w:r>
      <w:r>
        <w:rPr>
          <w:rFonts w:ascii="Times New Roman" w:hAnsi="Times New Roman"/>
          <w:sz w:val="24"/>
        </w:rPr>
        <w:t>uperare le gravissime disfunzioni che impediscono il pieno e concreto esercizio del diritto di difesa</w:t>
      </w:r>
      <w:r w:rsidR="00441692">
        <w:rPr>
          <w:rFonts w:ascii="Times New Roman" w:hAnsi="Times New Roman"/>
          <w:sz w:val="24"/>
        </w:rPr>
        <w:t>;</w:t>
      </w:r>
    </w:p>
    <w:p w:rsidR="000C419C" w:rsidRDefault="000C419C" w:rsidP="0021609E">
      <w:pPr>
        <w:spacing w:line="360" w:lineRule="auto"/>
        <w:ind w:left="851" w:right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rilevato </w:t>
      </w:r>
    </w:p>
    <w:p w:rsidR="00635A40" w:rsidRDefault="000C419C" w:rsidP="0021609E">
      <w:p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 principio dell’obbligatorietà dell’azione penale, citato</w:t>
      </w:r>
      <w:r w:rsidR="00635A40">
        <w:rPr>
          <w:rFonts w:ascii="Times New Roman" w:hAnsi="Times New Roman"/>
          <w:sz w:val="24"/>
        </w:rPr>
        <w:t xml:space="preserve"> di recente</w:t>
      </w:r>
      <w:r>
        <w:rPr>
          <w:rFonts w:ascii="Times New Roman" w:hAnsi="Times New Roman"/>
          <w:sz w:val="24"/>
        </w:rPr>
        <w:t xml:space="preserve"> dall’</w:t>
      </w:r>
      <w:proofErr w:type="spellStart"/>
      <w:r>
        <w:rPr>
          <w:rFonts w:ascii="Times New Roman" w:hAnsi="Times New Roman"/>
          <w:sz w:val="24"/>
        </w:rPr>
        <w:t>A.N.M</w:t>
      </w:r>
      <w:proofErr w:type="spellEnd"/>
      <w:r>
        <w:rPr>
          <w:rFonts w:ascii="Times New Roman" w:hAnsi="Times New Roman"/>
          <w:sz w:val="24"/>
        </w:rPr>
        <w:t xml:space="preserve">  - che pure riconosce come fondate le doglianze dell’avvocatura sulle gravissime carenze della macchina giudiziaria –</w:t>
      </w:r>
      <w:r w:rsidR="004416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appare ormai come una </w:t>
      </w:r>
      <w:r>
        <w:rPr>
          <w:rFonts w:ascii="Times New Roman" w:hAnsi="Times New Roman"/>
          <w:i/>
          <w:sz w:val="24"/>
        </w:rPr>
        <w:t>boutade</w:t>
      </w:r>
      <w:r>
        <w:rPr>
          <w:rFonts w:ascii="Times New Roman" w:hAnsi="Times New Roman"/>
          <w:sz w:val="24"/>
        </w:rPr>
        <w:t>, una foglia di fico dietro cui si annida sovente – anche a causa dello sfascio generale - una discrezionalità assoluta che, nel caso di specie, appare</w:t>
      </w:r>
      <w:r w:rsidR="00635A40">
        <w:rPr>
          <w:rFonts w:ascii="Times New Roman" w:hAnsi="Times New Roman"/>
          <w:sz w:val="24"/>
        </w:rPr>
        <w:t xml:space="preserve"> vessatoria, immotivata e </w:t>
      </w:r>
      <w:r>
        <w:rPr>
          <w:rFonts w:ascii="Times New Roman" w:hAnsi="Times New Roman"/>
          <w:sz w:val="24"/>
        </w:rPr>
        <w:t xml:space="preserve">del tutto </w:t>
      </w:r>
      <w:r w:rsidR="00635A40">
        <w:rPr>
          <w:rFonts w:ascii="Times New Roman" w:hAnsi="Times New Roman"/>
          <w:sz w:val="24"/>
        </w:rPr>
        <w:t>irragionevole.</w:t>
      </w:r>
    </w:p>
    <w:p w:rsidR="000C419C" w:rsidRPr="002D1F1E" w:rsidRDefault="00635A40" w:rsidP="0021609E">
      <w:p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Inoltre, p</w:t>
      </w:r>
      <w:r w:rsidR="000C419C">
        <w:rPr>
          <w:rFonts w:ascii="Times New Roman" w:hAnsi="Times New Roman"/>
          <w:sz w:val="24"/>
        </w:rPr>
        <w:t>er quanto riguarda</w:t>
      </w:r>
      <w:r w:rsidR="002A083E">
        <w:rPr>
          <w:rFonts w:ascii="Times New Roman" w:hAnsi="Times New Roman"/>
          <w:sz w:val="24"/>
        </w:rPr>
        <w:t xml:space="preserve"> </w:t>
      </w:r>
      <w:r w:rsidR="000C419C">
        <w:rPr>
          <w:rFonts w:ascii="Times New Roman" w:hAnsi="Times New Roman"/>
          <w:sz w:val="24"/>
        </w:rPr>
        <w:t xml:space="preserve">la </w:t>
      </w:r>
      <w:r w:rsidR="000C419C">
        <w:rPr>
          <w:rFonts w:ascii="Times New Roman" w:hAnsi="Times New Roman"/>
          <w:i/>
          <w:sz w:val="24"/>
        </w:rPr>
        <w:t>querelle</w:t>
      </w:r>
      <w:r w:rsidR="000C419C">
        <w:rPr>
          <w:rFonts w:ascii="Times New Roman" w:hAnsi="Times New Roman"/>
          <w:sz w:val="24"/>
        </w:rPr>
        <w:t>, del pari sollevata dall’A.N.M.</w:t>
      </w:r>
      <w:r w:rsidR="000C419C">
        <w:rPr>
          <w:rFonts w:ascii="Times New Roman" w:hAnsi="Times New Roman"/>
          <w:i/>
          <w:sz w:val="24"/>
        </w:rPr>
        <w:t xml:space="preserve"> </w:t>
      </w:r>
      <w:r w:rsidR="000C419C">
        <w:rPr>
          <w:rFonts w:ascii="Times New Roman" w:hAnsi="Times New Roman"/>
          <w:sz w:val="24"/>
        </w:rPr>
        <w:t xml:space="preserve">sul </w:t>
      </w:r>
      <w:r w:rsidR="00DA230D">
        <w:rPr>
          <w:rFonts w:ascii="Times New Roman" w:hAnsi="Times New Roman"/>
          <w:sz w:val="24"/>
        </w:rPr>
        <w:t xml:space="preserve">presunto </w:t>
      </w:r>
      <w:r w:rsidR="000C419C" w:rsidRPr="008E7D3D">
        <w:rPr>
          <w:rFonts w:ascii="Times New Roman" w:hAnsi="Times New Roman"/>
          <w:i/>
          <w:sz w:val="24"/>
        </w:rPr>
        <w:t>corporativismo</w:t>
      </w:r>
      <w:r w:rsidR="000C419C">
        <w:rPr>
          <w:rFonts w:ascii="Times New Roman" w:hAnsi="Times New Roman"/>
          <w:sz w:val="24"/>
        </w:rPr>
        <w:t xml:space="preserve"> delle proteste degli avvocati, </w:t>
      </w:r>
      <w:r w:rsidR="00DA230D">
        <w:rPr>
          <w:rFonts w:ascii="Times New Roman" w:hAnsi="Times New Roman"/>
          <w:sz w:val="24"/>
        </w:rPr>
        <w:t>è</w:t>
      </w:r>
      <w:r w:rsidR="000C419C">
        <w:rPr>
          <w:rFonts w:ascii="Times New Roman" w:hAnsi="Times New Roman"/>
          <w:sz w:val="24"/>
        </w:rPr>
        <w:t xml:space="preserve"> sufficiente per risolverla </w:t>
      </w:r>
      <w:r w:rsidR="000C419C" w:rsidRPr="008E7D3D">
        <w:rPr>
          <w:rFonts w:ascii="Times New Roman" w:hAnsi="Times New Roman"/>
          <w:sz w:val="24"/>
          <w:u w:val="single"/>
        </w:rPr>
        <w:t xml:space="preserve">chiedere ad un </w:t>
      </w:r>
      <w:r w:rsidR="00C072B0" w:rsidRPr="008E7D3D">
        <w:rPr>
          <w:rFonts w:ascii="Times New Roman" w:hAnsi="Times New Roman"/>
          <w:sz w:val="24"/>
          <w:u w:val="single"/>
        </w:rPr>
        <w:t xml:space="preserve">qualunque </w:t>
      </w:r>
      <w:r w:rsidR="000C419C" w:rsidRPr="008E7D3D">
        <w:rPr>
          <w:rFonts w:ascii="Times New Roman" w:hAnsi="Times New Roman"/>
          <w:sz w:val="24"/>
          <w:u w:val="single"/>
        </w:rPr>
        <w:t>cittadino indagato</w:t>
      </w:r>
      <w:r w:rsidR="00DA230D">
        <w:rPr>
          <w:rFonts w:ascii="Times New Roman" w:hAnsi="Times New Roman"/>
          <w:sz w:val="24"/>
          <w:u w:val="single"/>
        </w:rPr>
        <w:t xml:space="preserve"> </w:t>
      </w:r>
      <w:r w:rsidR="000C419C" w:rsidRPr="008E7D3D">
        <w:rPr>
          <w:rFonts w:ascii="Times New Roman" w:hAnsi="Times New Roman"/>
          <w:sz w:val="24"/>
          <w:u w:val="single"/>
        </w:rPr>
        <w:t xml:space="preserve">se </w:t>
      </w:r>
      <w:r w:rsidR="00C072B0" w:rsidRPr="008E7D3D">
        <w:rPr>
          <w:rFonts w:ascii="Times New Roman" w:hAnsi="Times New Roman"/>
          <w:sz w:val="24"/>
          <w:u w:val="single"/>
        </w:rPr>
        <w:t>sia</w:t>
      </w:r>
      <w:r w:rsidR="000C419C" w:rsidRPr="008E7D3D">
        <w:rPr>
          <w:rFonts w:ascii="Times New Roman" w:hAnsi="Times New Roman"/>
          <w:sz w:val="24"/>
          <w:u w:val="single"/>
        </w:rPr>
        <w:t xml:space="preserve"> suo precipuo interesse</w:t>
      </w:r>
      <w:r w:rsidR="000C419C" w:rsidRPr="00DA230D">
        <w:rPr>
          <w:rFonts w:ascii="Times New Roman" w:hAnsi="Times New Roman"/>
          <w:sz w:val="24"/>
        </w:rPr>
        <w:t xml:space="preserve"> </w:t>
      </w:r>
      <w:r w:rsidR="000C419C">
        <w:rPr>
          <w:rFonts w:ascii="Times New Roman" w:hAnsi="Times New Roman"/>
          <w:sz w:val="24"/>
        </w:rPr>
        <w:t>non essere ascoltato mentre si confida, nel</w:t>
      </w:r>
      <w:r w:rsidR="00DA230D">
        <w:rPr>
          <w:rFonts w:ascii="Times New Roman" w:hAnsi="Times New Roman"/>
          <w:sz w:val="24"/>
        </w:rPr>
        <w:t>lo studio</w:t>
      </w:r>
      <w:r w:rsidR="000C419C">
        <w:rPr>
          <w:rFonts w:ascii="Times New Roman" w:hAnsi="Times New Roman"/>
          <w:sz w:val="24"/>
        </w:rPr>
        <w:t xml:space="preserve"> professionale, con il proprio difensore;</w:t>
      </w:r>
      <w:r w:rsidR="00756A8F" w:rsidRPr="00756A8F">
        <w:rPr>
          <w:rFonts w:ascii="Times New Roman" w:hAnsi="Times New Roman"/>
          <w:sz w:val="24"/>
        </w:rPr>
        <w:t xml:space="preserve"> </w:t>
      </w:r>
      <w:r w:rsidR="00C072B0" w:rsidRPr="008E7D3D">
        <w:rPr>
          <w:rFonts w:ascii="Times New Roman" w:hAnsi="Times New Roman"/>
          <w:sz w:val="24"/>
          <w:u w:val="single"/>
        </w:rPr>
        <w:t>se sia precipuo</w:t>
      </w:r>
      <w:r w:rsidR="00756A8F" w:rsidRPr="008E7D3D">
        <w:rPr>
          <w:rFonts w:ascii="Times New Roman" w:hAnsi="Times New Roman"/>
          <w:sz w:val="24"/>
          <w:u w:val="single"/>
        </w:rPr>
        <w:t xml:space="preserve"> interesse del cittadino</w:t>
      </w:r>
      <w:r w:rsidR="00756A8F">
        <w:rPr>
          <w:rFonts w:ascii="Times New Roman" w:hAnsi="Times New Roman"/>
          <w:sz w:val="24"/>
        </w:rPr>
        <w:t xml:space="preserve"> apprendere dal proprio difensore della scarcerazione di un familiare oppure se preferisce essere svegliato nel cuore della notte dal parente scarcerato con il dubbio che questi possa essere evaso; </w:t>
      </w:r>
      <w:r w:rsidR="008E7D3D" w:rsidRPr="008E7D3D">
        <w:rPr>
          <w:rFonts w:ascii="Times New Roman" w:hAnsi="Times New Roman"/>
          <w:sz w:val="24"/>
          <w:u w:val="single"/>
        </w:rPr>
        <w:t xml:space="preserve">se sia </w:t>
      </w:r>
      <w:r w:rsidR="00A95F6C">
        <w:rPr>
          <w:rFonts w:ascii="Times New Roman" w:hAnsi="Times New Roman"/>
          <w:sz w:val="24"/>
          <w:u w:val="single"/>
        </w:rPr>
        <w:t>precipuo</w:t>
      </w:r>
      <w:r w:rsidR="008E7D3D" w:rsidRPr="008E7D3D">
        <w:rPr>
          <w:rFonts w:ascii="Times New Roman" w:hAnsi="Times New Roman"/>
          <w:sz w:val="24"/>
          <w:u w:val="single"/>
        </w:rPr>
        <w:t xml:space="preserve"> interesse</w:t>
      </w:r>
      <w:r w:rsidR="00A95F6C">
        <w:rPr>
          <w:rFonts w:ascii="Times New Roman" w:hAnsi="Times New Roman"/>
          <w:sz w:val="24"/>
          <w:u w:val="single"/>
        </w:rPr>
        <w:t xml:space="preserve"> del cittadino</w:t>
      </w:r>
      <w:r w:rsidR="000C419C">
        <w:rPr>
          <w:rFonts w:ascii="Times New Roman" w:hAnsi="Times New Roman"/>
          <w:sz w:val="24"/>
        </w:rPr>
        <w:t xml:space="preserve"> </w:t>
      </w:r>
      <w:r w:rsidR="006248D0">
        <w:rPr>
          <w:rFonts w:ascii="Times New Roman" w:hAnsi="Times New Roman"/>
          <w:sz w:val="24"/>
        </w:rPr>
        <w:t xml:space="preserve">sapere </w:t>
      </w:r>
      <w:r w:rsidR="000C419C">
        <w:rPr>
          <w:rFonts w:ascii="Times New Roman" w:hAnsi="Times New Roman"/>
          <w:sz w:val="24"/>
        </w:rPr>
        <w:t>che in sede di interrogatorio o di riesame</w:t>
      </w:r>
      <w:r w:rsidR="00622826">
        <w:rPr>
          <w:rFonts w:ascii="Times New Roman" w:hAnsi="Times New Roman"/>
          <w:sz w:val="24"/>
        </w:rPr>
        <w:t xml:space="preserve"> -</w:t>
      </w:r>
      <w:r w:rsidR="000C419C">
        <w:rPr>
          <w:rFonts w:ascii="Times New Roman" w:hAnsi="Times New Roman"/>
          <w:sz w:val="24"/>
        </w:rPr>
        <w:t xml:space="preserve"> a fronte degli anni e dei mesi </w:t>
      </w:r>
      <w:r w:rsidR="006927A1">
        <w:rPr>
          <w:rFonts w:ascii="Times New Roman" w:hAnsi="Times New Roman"/>
          <w:sz w:val="24"/>
        </w:rPr>
        <w:t xml:space="preserve">impiegati </w:t>
      </w:r>
      <w:r w:rsidR="000C419C">
        <w:rPr>
          <w:rFonts w:ascii="Times New Roman" w:hAnsi="Times New Roman"/>
          <w:sz w:val="24"/>
        </w:rPr>
        <w:t>per studiare le carte del suo processo da parte del P.M. o del G.I.P.</w:t>
      </w:r>
      <w:r w:rsidR="00622826">
        <w:rPr>
          <w:rFonts w:ascii="Times New Roman" w:hAnsi="Times New Roman"/>
          <w:sz w:val="24"/>
        </w:rPr>
        <w:t xml:space="preserve"> -</w:t>
      </w:r>
      <w:r w:rsidR="000C419C">
        <w:rPr>
          <w:rFonts w:ascii="Times New Roman" w:hAnsi="Times New Roman"/>
          <w:sz w:val="24"/>
        </w:rPr>
        <w:t xml:space="preserve"> il proprio difensore</w:t>
      </w:r>
      <w:r w:rsidR="00C072B0">
        <w:rPr>
          <w:rFonts w:ascii="Times New Roman" w:hAnsi="Times New Roman"/>
          <w:sz w:val="24"/>
        </w:rPr>
        <w:t xml:space="preserve"> </w:t>
      </w:r>
      <w:r w:rsidR="006248D0">
        <w:rPr>
          <w:rFonts w:ascii="Times New Roman" w:hAnsi="Times New Roman"/>
          <w:sz w:val="24"/>
        </w:rPr>
        <w:t>ha</w:t>
      </w:r>
      <w:r w:rsidR="00C072B0">
        <w:rPr>
          <w:rFonts w:ascii="Times New Roman" w:hAnsi="Times New Roman"/>
          <w:sz w:val="24"/>
        </w:rPr>
        <w:t xml:space="preserve"> </w:t>
      </w:r>
      <w:r w:rsidR="006B2CBE">
        <w:rPr>
          <w:rFonts w:ascii="Times New Roman" w:hAnsi="Times New Roman"/>
          <w:sz w:val="24"/>
        </w:rPr>
        <w:t xml:space="preserve">per converso </w:t>
      </w:r>
      <w:r w:rsidR="00C072B0">
        <w:rPr>
          <w:rFonts w:ascii="Times New Roman" w:hAnsi="Times New Roman"/>
          <w:sz w:val="24"/>
        </w:rPr>
        <w:t xml:space="preserve">a </w:t>
      </w:r>
      <w:r w:rsidR="00E076A1">
        <w:rPr>
          <w:rFonts w:ascii="Times New Roman" w:hAnsi="Times New Roman"/>
          <w:sz w:val="24"/>
        </w:rPr>
        <w:t>disposizione</w:t>
      </w:r>
      <w:r w:rsidR="008E5CE9">
        <w:rPr>
          <w:rFonts w:ascii="Times New Roman" w:hAnsi="Times New Roman"/>
          <w:sz w:val="24"/>
        </w:rPr>
        <w:t xml:space="preserve">, </w:t>
      </w:r>
      <w:r w:rsidR="00C072B0">
        <w:rPr>
          <w:rFonts w:ascii="Times New Roman" w:hAnsi="Times New Roman"/>
          <w:sz w:val="24"/>
        </w:rPr>
        <w:t xml:space="preserve">anche </w:t>
      </w:r>
      <w:r w:rsidR="008E5CE9">
        <w:rPr>
          <w:rFonts w:ascii="Times New Roman" w:hAnsi="Times New Roman"/>
          <w:sz w:val="24"/>
        </w:rPr>
        <w:t xml:space="preserve">se </w:t>
      </w:r>
      <w:r w:rsidR="000C419C">
        <w:rPr>
          <w:rFonts w:ascii="Times New Roman" w:hAnsi="Times New Roman"/>
          <w:sz w:val="24"/>
        </w:rPr>
        <w:t>si attiva</w:t>
      </w:r>
      <w:r w:rsidR="006248D0">
        <w:rPr>
          <w:rFonts w:ascii="Times New Roman" w:hAnsi="Times New Roman"/>
          <w:sz w:val="24"/>
        </w:rPr>
        <w:t xml:space="preserve"> “stracciandosi le vesti” per ottenere le copie</w:t>
      </w:r>
      <w:r w:rsidR="000C419C">
        <w:rPr>
          <w:rFonts w:ascii="Times New Roman" w:hAnsi="Times New Roman"/>
          <w:sz w:val="24"/>
        </w:rPr>
        <w:t xml:space="preserve">, </w:t>
      </w:r>
      <w:r w:rsidR="00E076A1">
        <w:rPr>
          <w:rFonts w:ascii="Times New Roman" w:hAnsi="Times New Roman"/>
          <w:sz w:val="24"/>
        </w:rPr>
        <w:t xml:space="preserve">soltanto </w:t>
      </w:r>
      <w:r w:rsidR="000C419C">
        <w:rPr>
          <w:rFonts w:ascii="Times New Roman" w:hAnsi="Times New Roman"/>
          <w:sz w:val="24"/>
        </w:rPr>
        <w:t xml:space="preserve">pochissime ore; </w:t>
      </w:r>
    </w:p>
    <w:p w:rsidR="000C419C" w:rsidRPr="00FE5FEA" w:rsidRDefault="000C419C" w:rsidP="0021609E">
      <w:pPr>
        <w:spacing w:line="360" w:lineRule="auto"/>
        <w:ind w:left="851" w:right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considerato</w:t>
      </w:r>
    </w:p>
    <w:p w:rsidR="000C419C" w:rsidRDefault="000C419C" w:rsidP="0021609E">
      <w:pPr>
        <w:numPr>
          <w:ilvl w:val="0"/>
          <w:numId w:val="1"/>
        </w:num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che, i</w:t>
      </w:r>
      <w:r w:rsidRPr="003A0807">
        <w:rPr>
          <w:rFonts w:ascii="Times New Roman" w:hAnsi="Times New Roman"/>
          <w:sz w:val="24"/>
        </w:rPr>
        <w:t xml:space="preserve">n aderenza a quanto deliberato </w:t>
      </w:r>
      <w:r>
        <w:rPr>
          <w:rFonts w:ascii="Times New Roman" w:hAnsi="Times New Roman"/>
          <w:sz w:val="24"/>
        </w:rPr>
        <w:t>nell’</w:t>
      </w:r>
      <w:r w:rsidRPr="003A0807">
        <w:rPr>
          <w:rFonts w:ascii="Times New Roman" w:hAnsi="Times New Roman"/>
          <w:sz w:val="24"/>
        </w:rPr>
        <w:t xml:space="preserve">assemblea </w:t>
      </w:r>
      <w:r>
        <w:rPr>
          <w:rFonts w:ascii="Times New Roman" w:hAnsi="Times New Roman"/>
          <w:sz w:val="24"/>
        </w:rPr>
        <w:t xml:space="preserve">degli iscritti tenutasi </w:t>
      </w:r>
      <w:r w:rsidRPr="003A0807">
        <w:rPr>
          <w:rFonts w:ascii="Times New Roman" w:hAnsi="Times New Roman"/>
          <w:sz w:val="24"/>
        </w:rPr>
        <w:t xml:space="preserve">in data </w:t>
      </w:r>
      <w:r>
        <w:rPr>
          <w:rFonts w:ascii="Times New Roman" w:hAnsi="Times New Roman"/>
          <w:sz w:val="24"/>
        </w:rPr>
        <w:t>2</w:t>
      </w:r>
      <w:r w:rsidRPr="003A0807">
        <w:rPr>
          <w:rFonts w:ascii="Times New Roman" w:hAnsi="Times New Roman"/>
          <w:sz w:val="24"/>
        </w:rPr>
        <w:t>6.03.2013</w:t>
      </w:r>
      <w:r>
        <w:rPr>
          <w:rFonts w:ascii="Times New Roman" w:hAnsi="Times New Roman"/>
          <w:sz w:val="24"/>
        </w:rPr>
        <w:t xml:space="preserve"> - con la partecipazione di rappresentanti delle Giunte delle Camere Penali di S. Maria Capua Vetere, Nola, Torre Annunziata, Avellino e Benevento -,</w:t>
      </w:r>
      <w:r w:rsidRPr="003A0807">
        <w:rPr>
          <w:rFonts w:ascii="Times New Roman" w:hAnsi="Times New Roman"/>
          <w:sz w:val="24"/>
        </w:rPr>
        <w:t xml:space="preserve"> occorre </w:t>
      </w:r>
      <w:r>
        <w:rPr>
          <w:rFonts w:ascii="Times New Roman" w:hAnsi="Times New Roman"/>
          <w:sz w:val="24"/>
        </w:rPr>
        <w:t>mantenere alta l’attenzione e seguire l’</w:t>
      </w:r>
      <w:r w:rsidRPr="002D1F1E">
        <w:rPr>
          <w:rFonts w:ascii="Times New Roman" w:hAnsi="Times New Roman"/>
          <w:i/>
          <w:sz w:val="24"/>
        </w:rPr>
        <w:t>iter</w:t>
      </w:r>
      <w:r>
        <w:rPr>
          <w:rFonts w:ascii="Times New Roman" w:hAnsi="Times New Roman"/>
          <w:sz w:val="24"/>
        </w:rPr>
        <w:t xml:space="preserve"> degli eventi in quanto il </w:t>
      </w:r>
      <w:r w:rsidRPr="003A0807">
        <w:rPr>
          <w:rFonts w:ascii="Times New Roman" w:hAnsi="Times New Roman"/>
          <w:sz w:val="24"/>
        </w:rPr>
        <w:t xml:space="preserve">diritto di difesa non </w:t>
      </w:r>
      <w:r>
        <w:rPr>
          <w:rFonts w:ascii="Times New Roman" w:hAnsi="Times New Roman"/>
          <w:sz w:val="24"/>
        </w:rPr>
        <w:t>può subire, nell’interesse dei cittadini, alcuna compressione</w:t>
      </w:r>
      <w:r w:rsidR="00441692">
        <w:rPr>
          <w:rFonts w:ascii="Times New Roman" w:hAnsi="Times New Roman"/>
          <w:sz w:val="24"/>
        </w:rPr>
        <w:t>;</w:t>
      </w:r>
    </w:p>
    <w:p w:rsidR="000C419C" w:rsidRPr="006675D9" w:rsidRDefault="000C419C" w:rsidP="0021609E">
      <w:pPr>
        <w:spacing w:line="360" w:lineRule="auto"/>
        <w:ind w:left="851" w:right="851"/>
        <w:jc w:val="center"/>
        <w:rPr>
          <w:rFonts w:ascii="Times New Roman" w:hAnsi="Times New Roman"/>
          <w:b/>
          <w:sz w:val="24"/>
        </w:rPr>
      </w:pPr>
      <w:r w:rsidRPr="006675D9">
        <w:rPr>
          <w:rFonts w:ascii="Times New Roman" w:hAnsi="Times New Roman"/>
          <w:b/>
          <w:sz w:val="24"/>
        </w:rPr>
        <w:t>ritenuto</w:t>
      </w:r>
    </w:p>
    <w:p w:rsidR="000C419C" w:rsidRDefault="000C419C" w:rsidP="0021609E">
      <w:pPr>
        <w:numPr>
          <w:ilvl w:val="0"/>
          <w:numId w:val="1"/>
        </w:num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altresì che a tal fine è opportuno riconvocare l’assemblea degli iscritti con le stesse forme e modalità odierne,</w:t>
      </w:r>
    </w:p>
    <w:p w:rsidR="000C419C" w:rsidRPr="009D5594" w:rsidRDefault="000C419C" w:rsidP="0021609E">
      <w:pPr>
        <w:spacing w:line="360" w:lineRule="auto"/>
        <w:ind w:left="851" w:right="851"/>
        <w:jc w:val="center"/>
        <w:rPr>
          <w:rFonts w:ascii="Times New Roman" w:hAnsi="Times New Roman"/>
          <w:b/>
          <w:sz w:val="24"/>
        </w:rPr>
      </w:pPr>
      <w:r w:rsidRPr="009D5594">
        <w:rPr>
          <w:rFonts w:ascii="Times New Roman" w:hAnsi="Times New Roman"/>
          <w:b/>
          <w:sz w:val="24"/>
        </w:rPr>
        <w:t>delibera</w:t>
      </w:r>
    </w:p>
    <w:p w:rsidR="000C419C" w:rsidRPr="003E4A7C" w:rsidRDefault="000C419C" w:rsidP="0021609E">
      <w:pPr>
        <w:numPr>
          <w:ilvl w:val="0"/>
          <w:numId w:val="1"/>
        </w:num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 w:rsidRPr="0031153A">
        <w:rPr>
          <w:rFonts w:ascii="Times New Roman" w:hAnsi="Times New Roman"/>
          <w:b/>
          <w:sz w:val="24"/>
        </w:rPr>
        <w:lastRenderedPageBreak/>
        <w:t xml:space="preserve">la prosecuzione dello stato di agitazione della categoria, riconvocando l’assemblea degli iscritti per il giorno </w:t>
      </w:r>
      <w:r w:rsidRPr="0031153A">
        <w:rPr>
          <w:rFonts w:ascii="Times New Roman" w:hAnsi="Times New Roman"/>
          <w:b/>
          <w:sz w:val="24"/>
          <w:u w:val="single"/>
        </w:rPr>
        <w:t>18 aprile 2013</w:t>
      </w:r>
      <w:r w:rsidRPr="0031153A">
        <w:rPr>
          <w:rFonts w:ascii="Times New Roman" w:hAnsi="Times New Roman"/>
          <w:b/>
          <w:sz w:val="24"/>
        </w:rPr>
        <w:t xml:space="preserve"> con astensione dalle udienze e da ogni attività giudiziaria del settore penale</w:t>
      </w:r>
      <w:r w:rsidR="0031153A">
        <w:rPr>
          <w:rFonts w:ascii="Times New Roman" w:hAnsi="Times New Roman"/>
          <w:b/>
          <w:sz w:val="24"/>
        </w:rPr>
        <w:t xml:space="preserve"> degli avvocati </w:t>
      </w:r>
      <w:r w:rsidR="0031153A" w:rsidRPr="0031153A">
        <w:rPr>
          <w:rFonts w:ascii="Times New Roman" w:hAnsi="Times New Roman"/>
          <w:b/>
          <w:sz w:val="24"/>
        </w:rPr>
        <w:t>per detta data</w:t>
      </w:r>
      <w:r w:rsidR="0031153A">
        <w:rPr>
          <w:rFonts w:ascii="Times New Roman" w:hAnsi="Times New Roman"/>
          <w:sz w:val="24"/>
        </w:rPr>
        <w:t xml:space="preserve"> </w:t>
      </w:r>
      <w:r w:rsidRPr="003E4A7C">
        <w:rPr>
          <w:rFonts w:ascii="Times New Roman" w:hAnsi="Times New Roman"/>
          <w:sz w:val="24"/>
        </w:rPr>
        <w:t>(</w:t>
      </w:r>
      <w:r w:rsidRPr="000E696D">
        <w:rPr>
          <w:rFonts w:ascii="Times New Roman" w:hAnsi="Times New Roman"/>
          <w:sz w:val="20"/>
          <w:szCs w:val="20"/>
        </w:rPr>
        <w:t xml:space="preserve">fatta eccezione </w:t>
      </w:r>
      <w:r w:rsidR="000E696D">
        <w:rPr>
          <w:rFonts w:ascii="Times New Roman" w:hAnsi="Times New Roman"/>
          <w:sz w:val="20"/>
          <w:szCs w:val="20"/>
        </w:rPr>
        <w:t xml:space="preserve"> - ex art. 2 del codice di autoregolamentazione - </w:t>
      </w:r>
      <w:r w:rsidRPr="000E696D">
        <w:rPr>
          <w:rFonts w:ascii="Times New Roman" w:hAnsi="Times New Roman"/>
          <w:sz w:val="20"/>
          <w:szCs w:val="20"/>
        </w:rPr>
        <w:t xml:space="preserve">per il foro della sezione distaccata di Ischia, essendo già </w:t>
      </w:r>
      <w:r w:rsidR="000E696D">
        <w:rPr>
          <w:rFonts w:ascii="Times New Roman" w:hAnsi="Times New Roman"/>
          <w:sz w:val="20"/>
          <w:szCs w:val="20"/>
        </w:rPr>
        <w:t>stata proclamata</w:t>
      </w:r>
      <w:r w:rsidRPr="000E696D">
        <w:rPr>
          <w:rFonts w:ascii="Times New Roman" w:hAnsi="Times New Roman"/>
          <w:sz w:val="20"/>
          <w:szCs w:val="20"/>
        </w:rPr>
        <w:t xml:space="preserve"> una astensione per il giorno 1</w:t>
      </w:r>
      <w:r w:rsidR="000E696D" w:rsidRPr="000E696D">
        <w:rPr>
          <w:rFonts w:ascii="Times New Roman" w:hAnsi="Times New Roman"/>
          <w:sz w:val="20"/>
          <w:szCs w:val="20"/>
        </w:rPr>
        <w:t>9</w:t>
      </w:r>
      <w:r w:rsidRPr="000E696D">
        <w:rPr>
          <w:rFonts w:ascii="Times New Roman" w:hAnsi="Times New Roman"/>
          <w:sz w:val="20"/>
          <w:szCs w:val="20"/>
        </w:rPr>
        <w:t>.4.13</w:t>
      </w:r>
      <w:r w:rsidR="001376D6">
        <w:rPr>
          <w:rFonts w:ascii="Times New Roman" w:hAnsi="Times New Roman"/>
          <w:sz w:val="20"/>
          <w:szCs w:val="20"/>
        </w:rPr>
        <w:t xml:space="preserve"> dall’Associazione Forense </w:t>
      </w:r>
      <w:r w:rsidR="007A0D87">
        <w:rPr>
          <w:rFonts w:ascii="Times New Roman" w:hAnsi="Times New Roman"/>
          <w:sz w:val="20"/>
          <w:szCs w:val="20"/>
        </w:rPr>
        <w:t>Isola d’Ischia</w:t>
      </w:r>
      <w:r w:rsidRPr="003E4A7C">
        <w:rPr>
          <w:rFonts w:ascii="Times New Roman" w:hAnsi="Times New Roman"/>
          <w:sz w:val="24"/>
        </w:rPr>
        <w:t>),</w:t>
      </w:r>
      <w:r>
        <w:rPr>
          <w:rFonts w:ascii="Times New Roman" w:hAnsi="Times New Roman"/>
          <w:sz w:val="24"/>
        </w:rPr>
        <w:t xml:space="preserve"> </w:t>
      </w:r>
      <w:r w:rsidRPr="003E4A7C">
        <w:rPr>
          <w:rFonts w:ascii="Times New Roman" w:hAnsi="Times New Roman"/>
          <w:sz w:val="24"/>
        </w:rPr>
        <w:t xml:space="preserve">nel </w:t>
      </w:r>
      <w:r w:rsidR="00F522FB">
        <w:rPr>
          <w:rFonts w:ascii="Times New Roman" w:hAnsi="Times New Roman"/>
          <w:sz w:val="24"/>
        </w:rPr>
        <w:t xml:space="preserve">pieno </w:t>
      </w:r>
      <w:r w:rsidR="0031153A">
        <w:rPr>
          <w:rFonts w:ascii="Times New Roman" w:hAnsi="Times New Roman"/>
          <w:sz w:val="24"/>
        </w:rPr>
        <w:t xml:space="preserve">ed integrale </w:t>
      </w:r>
      <w:r w:rsidRPr="003E4A7C">
        <w:rPr>
          <w:rFonts w:ascii="Times New Roman" w:hAnsi="Times New Roman"/>
          <w:sz w:val="24"/>
        </w:rPr>
        <w:t>rispetto della normativa di legge in materia e del codice di autoregolamentazione.</w:t>
      </w:r>
    </w:p>
    <w:p w:rsidR="000C419C" w:rsidRPr="003A0807" w:rsidRDefault="000C419C" w:rsidP="0021609E">
      <w:p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 w:rsidRPr="003A0807">
        <w:rPr>
          <w:rFonts w:ascii="Times New Roman" w:hAnsi="Times New Roman"/>
          <w:sz w:val="24"/>
        </w:rPr>
        <w:t xml:space="preserve">Napoli, </w:t>
      </w:r>
      <w:r>
        <w:rPr>
          <w:rFonts w:ascii="Times New Roman" w:hAnsi="Times New Roman"/>
          <w:sz w:val="24"/>
        </w:rPr>
        <w:t>2</w:t>
      </w:r>
      <w:r w:rsidR="00EA1D6E">
        <w:rPr>
          <w:rFonts w:ascii="Times New Roman" w:hAnsi="Times New Roman"/>
          <w:sz w:val="24"/>
        </w:rPr>
        <w:t>8</w:t>
      </w:r>
      <w:r w:rsidR="005543A5">
        <w:rPr>
          <w:rFonts w:ascii="Times New Roman" w:hAnsi="Times New Roman"/>
          <w:sz w:val="24"/>
        </w:rPr>
        <w:t xml:space="preserve"> marzo </w:t>
      </w:r>
      <w:r w:rsidRPr="003A0807">
        <w:rPr>
          <w:rFonts w:ascii="Times New Roman" w:hAnsi="Times New Roman"/>
          <w:sz w:val="24"/>
        </w:rPr>
        <w:t>2013</w:t>
      </w:r>
    </w:p>
    <w:p w:rsidR="000C419C" w:rsidRPr="003A0807" w:rsidRDefault="000C419C" w:rsidP="0021609E">
      <w:p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</w:p>
    <w:p w:rsidR="000C419C" w:rsidRDefault="000C419C" w:rsidP="0021609E">
      <w:pPr>
        <w:spacing w:line="360" w:lineRule="auto"/>
        <w:ind w:left="851" w:right="851"/>
        <w:jc w:val="both"/>
        <w:rPr>
          <w:rFonts w:ascii="Times New Roman" w:hAnsi="Times New Roman"/>
          <w:sz w:val="24"/>
        </w:rPr>
      </w:pPr>
      <w:r w:rsidRPr="003A0807"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 w:rsidRPr="003A0807">
        <w:rPr>
          <w:rFonts w:ascii="Times New Roman" w:hAnsi="Times New Roman"/>
          <w:sz w:val="24"/>
        </w:rPr>
        <w:t xml:space="preserve">Presidente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Il Segretario</w:t>
      </w:r>
      <w:r w:rsidRPr="003A0807"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</w:p>
    <w:p w:rsidR="003335C7" w:rsidRDefault="000C419C" w:rsidP="0021609E">
      <w:pPr>
        <w:spacing w:line="360" w:lineRule="auto"/>
        <w:ind w:left="851" w:right="851"/>
        <w:jc w:val="both"/>
      </w:pPr>
      <w:r w:rsidRPr="003A0807">
        <w:rPr>
          <w:rFonts w:ascii="Times New Roman" w:hAnsi="Times New Roman"/>
          <w:sz w:val="24"/>
        </w:rPr>
        <w:t xml:space="preserve">Avv. Domenico </w:t>
      </w:r>
      <w:proofErr w:type="spellStart"/>
      <w:r w:rsidRPr="003A0807">
        <w:rPr>
          <w:rFonts w:ascii="Times New Roman" w:hAnsi="Times New Roman"/>
          <w:sz w:val="24"/>
        </w:rPr>
        <w:t>Ciruzzi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Avv. </w:t>
      </w:r>
      <w:r w:rsidRPr="003A0807">
        <w:rPr>
          <w:rFonts w:ascii="Times New Roman" w:hAnsi="Times New Roman"/>
          <w:sz w:val="24"/>
        </w:rPr>
        <w:t>Alfredo Sorge</w:t>
      </w:r>
    </w:p>
    <w:sectPr w:rsidR="003335C7" w:rsidSect="002B55EF">
      <w:footerReference w:type="even" r:id="rId9"/>
      <w:footerReference w:type="default" r:id="rId10"/>
      <w:pgSz w:w="11906" w:h="16838"/>
      <w:pgMar w:top="1418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0B" w:rsidRDefault="00C5130B" w:rsidP="00505887">
      <w:r>
        <w:separator/>
      </w:r>
    </w:p>
  </w:endnote>
  <w:endnote w:type="continuationSeparator" w:id="0">
    <w:p w:rsidR="00C5130B" w:rsidRDefault="00C5130B" w:rsidP="0050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18" w:rsidRDefault="00E07C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076A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A3E18" w:rsidRDefault="00C5130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18" w:rsidRDefault="00E07C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076A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0D8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A3E18" w:rsidRDefault="00C5130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0B" w:rsidRDefault="00C5130B" w:rsidP="00505887">
      <w:r>
        <w:separator/>
      </w:r>
    </w:p>
  </w:footnote>
  <w:footnote w:type="continuationSeparator" w:id="0">
    <w:p w:rsidR="00C5130B" w:rsidRDefault="00C5130B" w:rsidP="00505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6699"/>
    <w:multiLevelType w:val="hybridMultilevel"/>
    <w:tmpl w:val="7786D712"/>
    <w:lvl w:ilvl="0" w:tplc="7D74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19C"/>
    <w:rsid w:val="000C419C"/>
    <w:rsid w:val="000D25E8"/>
    <w:rsid w:val="000E696D"/>
    <w:rsid w:val="001376D6"/>
    <w:rsid w:val="00196F0D"/>
    <w:rsid w:val="001A6ED1"/>
    <w:rsid w:val="001E1399"/>
    <w:rsid w:val="0021609E"/>
    <w:rsid w:val="002354AB"/>
    <w:rsid w:val="002A083E"/>
    <w:rsid w:val="002B55EF"/>
    <w:rsid w:val="0031153A"/>
    <w:rsid w:val="003349B6"/>
    <w:rsid w:val="0036209B"/>
    <w:rsid w:val="003803A0"/>
    <w:rsid w:val="00396585"/>
    <w:rsid w:val="003C02C9"/>
    <w:rsid w:val="003E483D"/>
    <w:rsid w:val="004403AB"/>
    <w:rsid w:val="00441692"/>
    <w:rsid w:val="004B7077"/>
    <w:rsid w:val="004C7948"/>
    <w:rsid w:val="00505887"/>
    <w:rsid w:val="00537CCB"/>
    <w:rsid w:val="005543A5"/>
    <w:rsid w:val="005C08B9"/>
    <w:rsid w:val="005D406C"/>
    <w:rsid w:val="00622826"/>
    <w:rsid w:val="006248D0"/>
    <w:rsid w:val="00635A40"/>
    <w:rsid w:val="00666797"/>
    <w:rsid w:val="006927A1"/>
    <w:rsid w:val="006B2CBE"/>
    <w:rsid w:val="006F3287"/>
    <w:rsid w:val="00705B00"/>
    <w:rsid w:val="007144DD"/>
    <w:rsid w:val="007351E8"/>
    <w:rsid w:val="00756A8F"/>
    <w:rsid w:val="007A0D87"/>
    <w:rsid w:val="007F5A36"/>
    <w:rsid w:val="008017CD"/>
    <w:rsid w:val="0084401B"/>
    <w:rsid w:val="00877068"/>
    <w:rsid w:val="008E5CE9"/>
    <w:rsid w:val="008E7D3D"/>
    <w:rsid w:val="00A01391"/>
    <w:rsid w:val="00A95F6C"/>
    <w:rsid w:val="00AC5D92"/>
    <w:rsid w:val="00AE0233"/>
    <w:rsid w:val="00C072B0"/>
    <w:rsid w:val="00C10ECE"/>
    <w:rsid w:val="00C5130B"/>
    <w:rsid w:val="00C808B7"/>
    <w:rsid w:val="00CA0921"/>
    <w:rsid w:val="00D3632C"/>
    <w:rsid w:val="00DA230D"/>
    <w:rsid w:val="00DE123F"/>
    <w:rsid w:val="00E076A1"/>
    <w:rsid w:val="00E07CBF"/>
    <w:rsid w:val="00E53F7A"/>
    <w:rsid w:val="00E91C4A"/>
    <w:rsid w:val="00E96776"/>
    <w:rsid w:val="00EA1D6E"/>
    <w:rsid w:val="00EC0556"/>
    <w:rsid w:val="00F522FB"/>
    <w:rsid w:val="00FF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19C"/>
    <w:pPr>
      <w:spacing w:after="0" w:line="240" w:lineRule="auto"/>
    </w:pPr>
    <w:rPr>
      <w:rFonts w:ascii="Garamond" w:eastAsia="Times New Roman" w:hAnsi="Garamond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C4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419C"/>
    <w:rPr>
      <w:rFonts w:ascii="Garamond" w:eastAsia="Times New Roman" w:hAnsi="Garamond" w:cs="Times New Roman"/>
      <w:sz w:val="28"/>
      <w:szCs w:val="24"/>
      <w:lang w:eastAsia="it-IT"/>
    </w:rPr>
  </w:style>
  <w:style w:type="character" w:styleId="Numeropagina">
    <w:name w:val="page number"/>
    <w:basedOn w:val="Carpredefinitoparagrafo"/>
    <w:rsid w:val="000C419C"/>
  </w:style>
  <w:style w:type="character" w:styleId="Collegamentoipertestuale">
    <w:name w:val="Hyperlink"/>
    <w:basedOn w:val="Carpredefinitoparagrafo"/>
    <w:rsid w:val="000C41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3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39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pena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vesposito</dc:creator>
  <cp:lastModifiedBy>SORGE</cp:lastModifiedBy>
  <cp:revision>41</cp:revision>
  <dcterms:created xsi:type="dcterms:W3CDTF">2013-03-27T17:40:00Z</dcterms:created>
  <dcterms:modified xsi:type="dcterms:W3CDTF">2013-03-28T14:37:00Z</dcterms:modified>
</cp:coreProperties>
</file>